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E7" w:rsidRDefault="00A330E7" w:rsidP="00A330E7">
      <w:pPr>
        <w:pStyle w:val="a5"/>
        <w:shd w:val="clear" w:color="auto" w:fill="F7F7F9"/>
        <w:spacing w:before="0" w:beforeAutospacing="0" w:after="0" w:afterAutospacing="0" w:line="480" w:lineRule="atLeast"/>
        <w:ind w:firstLine="600"/>
        <w:textAlignment w:val="baseline"/>
        <w:rPr>
          <w:rFonts w:ascii="微软雅黑" w:eastAsia="微软雅黑" w:hAnsi="微软雅黑"/>
          <w:color w:val="6E7179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27"/>
          <w:szCs w:val="27"/>
        </w:rPr>
        <w:t>荆州市中心医院始建于1950年3月，是集医疗、教学、科研、预防、康复为一体的综合性三甲医院，是湖北省区域医疗中心、全国文明单位、国家级胸痛中心，是长江大学附属荆州医院，是国家级住院医师规范化培训基地、国家药物临床试验机构。</w:t>
      </w:r>
    </w:p>
    <w:p w:rsidR="00A330E7" w:rsidRDefault="00A330E7" w:rsidP="00A330E7">
      <w:pPr>
        <w:pStyle w:val="a5"/>
        <w:shd w:val="clear" w:color="auto" w:fill="F7F7F9"/>
        <w:spacing w:before="0" w:beforeAutospacing="0" w:after="0" w:afterAutospacing="0" w:line="480" w:lineRule="atLeast"/>
        <w:ind w:firstLine="600"/>
        <w:textAlignment w:val="baseline"/>
        <w:rPr>
          <w:rFonts w:ascii="微软雅黑" w:eastAsia="微软雅黑" w:hAnsi="微软雅黑" w:hint="eastAsia"/>
          <w:color w:val="6E7179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27"/>
          <w:szCs w:val="27"/>
        </w:rPr>
        <w:t>医院有荆北院区和城中院区2个院区，现有在职职工2800余人，博士、硕士研究生685人，占医师总量74.2％，拥有国家二、三级教授14人。开放病床2800余张（其中，荆北院区一期1500余张，城中院区1200余张）。现有病区81个，38个临床科室，8个医技科室和61个专业学组，省级临床重点专科数量覆盖全院临床医技科室2/3以上。设备高档、功能先进，拥有3.0T磁共振、256排高档CT、3D腹腔镜、荧光腹腔镜、生化免疫流水线、一代二代基因测序分子诊断实验室设备以及全数字一体化DSA复合手术室。</w:t>
      </w:r>
    </w:p>
    <w:p w:rsidR="00A330E7" w:rsidRDefault="00A330E7" w:rsidP="00A330E7">
      <w:pPr>
        <w:pStyle w:val="a5"/>
        <w:shd w:val="clear" w:color="auto" w:fill="F7F7F9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6E7179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27"/>
          <w:szCs w:val="27"/>
        </w:rPr>
        <w:t>    </w:t>
      </w:r>
      <w:r>
        <w:rPr>
          <w:rFonts w:ascii="仿宋_GB2312" w:eastAsia="仿宋_GB2312" w:hAnsi="微软雅黑" w:hint="eastAsia"/>
          <w:color w:val="000000"/>
          <w:sz w:val="27"/>
          <w:szCs w:val="27"/>
        </w:rPr>
        <w:t>医院两个院区施行一体化运行和同质化管理，实现统一领导，统筹协调，资源共享，提质增效。荆北院区以外科系统科室和妇儿、急诊等专科为主，床位设置1500余张。以荆北院区为依托，全面建设疑难危重症救治中心、急诊急救中心、危重孕产妇救治中心、危重儿童和新生儿救治中心等，打造学科亮点。城中院区以内科系统和肿瘤、康复等专科为主，床位设置1200余张，保留临床教学及配套管理。城中院区立足现状，进行适度改造，进一步优化流程，部分专科调整扩充，满足百姓就医需求。</w:t>
      </w:r>
    </w:p>
    <w:p w:rsidR="00A330E7" w:rsidRDefault="00A330E7" w:rsidP="00A330E7">
      <w:pPr>
        <w:pStyle w:val="a5"/>
        <w:shd w:val="clear" w:color="auto" w:fill="F7F7F9"/>
        <w:spacing w:before="0" w:beforeAutospacing="0" w:after="0" w:afterAutospacing="0" w:line="480" w:lineRule="atLeast"/>
        <w:ind w:firstLine="480"/>
        <w:textAlignment w:val="baseline"/>
        <w:rPr>
          <w:rFonts w:ascii="微软雅黑" w:eastAsia="微软雅黑" w:hAnsi="微软雅黑" w:hint="eastAsia"/>
          <w:color w:val="6E7179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27"/>
          <w:szCs w:val="27"/>
        </w:rPr>
        <w:t>2020年11月30日，医院荆北院区二期工程正式奠基开工，建设用地面积170亩，拟建设床位规模2000张。其中，第一阶段工程建设</w:t>
      </w:r>
      <w:r>
        <w:rPr>
          <w:rFonts w:ascii="仿宋_GB2312" w:eastAsia="仿宋_GB2312" w:hAnsi="微软雅黑" w:hint="eastAsia"/>
          <w:color w:val="000000"/>
          <w:sz w:val="27"/>
          <w:szCs w:val="27"/>
        </w:rPr>
        <w:lastRenderedPageBreak/>
        <w:t>包括：平战结合特需楼</w:t>
      </w:r>
      <w:r>
        <w:rPr>
          <w:rFonts w:ascii="仿宋_GB2312" w:eastAsia="仿宋_GB2312" w:hAnsi="微软雅黑" w:hint="eastAsia"/>
          <w:color w:val="000000"/>
          <w:sz w:val="27"/>
          <w:szCs w:val="27"/>
        </w:rPr>
        <w:t> </w:t>
      </w:r>
      <w:r>
        <w:rPr>
          <w:rFonts w:ascii="仿宋_GB2312" w:eastAsia="仿宋_GB2312" w:hAnsi="微软雅黑" w:hint="eastAsia"/>
          <w:color w:val="000000"/>
          <w:sz w:val="27"/>
          <w:szCs w:val="27"/>
        </w:rPr>
        <w:t>16层、感染楼</w:t>
      </w:r>
      <w:r>
        <w:rPr>
          <w:rFonts w:ascii="仿宋_GB2312" w:eastAsia="仿宋_GB2312" w:hAnsi="微软雅黑" w:hint="eastAsia"/>
          <w:color w:val="000000"/>
          <w:sz w:val="27"/>
          <w:szCs w:val="27"/>
        </w:rPr>
        <w:t> </w:t>
      </w:r>
      <w:r>
        <w:rPr>
          <w:rFonts w:ascii="仿宋_GB2312" w:eastAsia="仿宋_GB2312" w:hAnsi="微软雅黑" w:hint="eastAsia"/>
          <w:color w:val="000000"/>
          <w:sz w:val="27"/>
          <w:szCs w:val="27"/>
        </w:rPr>
        <w:t>7层、内科楼</w:t>
      </w:r>
      <w:r>
        <w:rPr>
          <w:rFonts w:ascii="仿宋_GB2312" w:eastAsia="仿宋_GB2312" w:hAnsi="微软雅黑" w:hint="eastAsia"/>
          <w:color w:val="000000"/>
          <w:sz w:val="27"/>
          <w:szCs w:val="27"/>
        </w:rPr>
        <w:t> </w:t>
      </w:r>
      <w:r>
        <w:rPr>
          <w:rFonts w:ascii="仿宋_GB2312" w:eastAsia="仿宋_GB2312" w:hAnsi="微软雅黑" w:hint="eastAsia"/>
          <w:color w:val="000000"/>
          <w:sz w:val="27"/>
          <w:szCs w:val="27"/>
        </w:rPr>
        <w:t>21层，以及相应医技辅助裙楼、地下室，建筑面积12.3万平方米，规划床位1393张。建设周期22个月，预计2022年底完工并投入使用，建成后医院将实现除肿瘤专业以外的医疗业务整体搬迁。后期，还将完善教学、科研、培训、行政管理设施，完成3500床位的总体规划目标，全面打造湖北省区域医疗中心。</w:t>
      </w:r>
    </w:p>
    <w:p w:rsidR="00A330E7" w:rsidRDefault="00A330E7" w:rsidP="00A330E7">
      <w:pPr>
        <w:pStyle w:val="a5"/>
        <w:shd w:val="clear" w:color="auto" w:fill="F7F7F9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  <w:color w:val="6E7179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27"/>
          <w:szCs w:val="27"/>
        </w:rPr>
        <w:t>医院的发展急需高层次人才，欢迎有志于卫生事业的海内外人士加盟我院，共创医院美好的明天！</w:t>
      </w:r>
      <w:r>
        <w:rPr>
          <w:rFonts w:ascii="仿宋_GB2312" w:eastAsia="仿宋_GB2312" w:hAnsi="微软雅黑" w:hint="eastAsia"/>
          <w:color w:val="000000"/>
          <w:sz w:val="27"/>
          <w:szCs w:val="27"/>
        </w:rPr>
        <w:t>    </w:t>
      </w:r>
      <w:r>
        <w:rPr>
          <w:rFonts w:ascii="仿宋_GB2312" w:eastAsia="仿宋_GB2312" w:hAnsi="微软雅黑" w:hint="eastAsia"/>
          <w:color w:val="000000"/>
          <w:sz w:val="27"/>
          <w:szCs w:val="27"/>
        </w:rPr>
        <w:t xml:space="preserve">一、博士研究生引进条件及政策： </w:t>
      </w:r>
      <w:r>
        <w:rPr>
          <w:rFonts w:ascii="仿宋_GB2312" w:eastAsia="仿宋_GB2312" w:hAnsi="微软雅黑" w:hint="eastAsia"/>
          <w:color w:val="000000"/>
          <w:sz w:val="27"/>
          <w:szCs w:val="27"/>
        </w:rPr>
        <w:t>     </w:t>
      </w:r>
      <w:r>
        <w:rPr>
          <w:rFonts w:ascii="仿宋_GB2312" w:eastAsia="仿宋_GB2312" w:hAnsi="微软雅黑" w:hint="eastAsia"/>
          <w:color w:val="000000"/>
          <w:sz w:val="27"/>
          <w:szCs w:val="27"/>
        </w:rPr>
        <w:t>1、基本条件：年龄在35岁以下、身体健康、诚实守信、安心工作的博士研究生。</w:t>
      </w:r>
      <w:r>
        <w:rPr>
          <w:rFonts w:ascii="仿宋_GB2312" w:eastAsia="仿宋_GB2312" w:hAnsi="微软雅黑" w:hint="eastAsia"/>
          <w:color w:val="000000"/>
          <w:sz w:val="27"/>
          <w:szCs w:val="27"/>
        </w:rPr>
        <w:t>    </w:t>
      </w:r>
      <w:r>
        <w:rPr>
          <w:rFonts w:ascii="仿宋_GB2312" w:eastAsia="仿宋_GB2312" w:hAnsi="微软雅黑" w:hint="eastAsia"/>
          <w:color w:val="000000"/>
          <w:sz w:val="27"/>
          <w:szCs w:val="27"/>
        </w:rPr>
        <w:t>2、相关待遇：博士一经录用，医院提供安家费15－30万元；发放博士津贴1.2万元/年；博士配偶为符合招聘条件的医药类专业人员可安排工作；提供博士公寓过渡性住房一套。</w:t>
      </w:r>
    </w:p>
    <w:p w:rsidR="00A330E7" w:rsidRDefault="00A330E7" w:rsidP="00A330E7">
      <w:pPr>
        <w:pStyle w:val="a5"/>
        <w:shd w:val="clear" w:color="auto" w:fill="F7F7F9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  <w:color w:val="6E7179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27"/>
          <w:szCs w:val="27"/>
        </w:rPr>
        <w:t>二、医疗、医技专业硕士及本科生招聘条件：</w:t>
      </w:r>
    </w:p>
    <w:p w:rsidR="00A330E7" w:rsidRDefault="00A330E7" w:rsidP="00A330E7">
      <w:pPr>
        <w:pStyle w:val="a5"/>
        <w:shd w:val="clear" w:color="auto" w:fill="F7F7F9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  <w:color w:val="6E7179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27"/>
          <w:szCs w:val="27"/>
        </w:rPr>
        <w:t>1、硕士研究生：年龄在32岁以下，身体健康，安心工作，本硕连读及七年制优先。</w:t>
      </w:r>
    </w:p>
    <w:p w:rsidR="00A330E7" w:rsidRDefault="00A330E7" w:rsidP="00A330E7">
      <w:pPr>
        <w:pStyle w:val="a5"/>
        <w:shd w:val="clear" w:color="auto" w:fill="F7F7F9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  <w:color w:val="6E7179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27"/>
          <w:szCs w:val="27"/>
        </w:rPr>
        <w:t>2、本科生：国家统招全日制一类院校应届毕业生，211、985高校优先。</w:t>
      </w:r>
    </w:p>
    <w:p w:rsidR="00A330E7" w:rsidRDefault="00A330E7" w:rsidP="00A330E7">
      <w:pPr>
        <w:pStyle w:val="a5"/>
        <w:shd w:val="clear" w:color="auto" w:fill="F7F7F9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  <w:color w:val="6E7179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27"/>
          <w:szCs w:val="27"/>
        </w:rPr>
        <w:t>三、招聘办法：</w:t>
      </w:r>
    </w:p>
    <w:p w:rsidR="00A330E7" w:rsidRDefault="00A330E7" w:rsidP="00A330E7">
      <w:pPr>
        <w:pStyle w:val="a5"/>
        <w:shd w:val="clear" w:color="auto" w:fill="F7F7F9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  <w:color w:val="6E7179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27"/>
          <w:szCs w:val="27"/>
        </w:rPr>
        <w:t xml:space="preserve">请有应聘意向人员将个人简历及各种证书复印件等相关资料，邮递简历或以电子简历的方式与医院联系（邮件名请注明应聘专业及学历）。投递截止时间： 2023年1月31日止。联系人：王科长、顾科长 </w:t>
      </w:r>
      <w:r>
        <w:rPr>
          <w:rFonts w:ascii="仿宋_GB2312" w:eastAsia="仿宋_GB2312" w:hAnsi="微软雅黑" w:hint="eastAsia"/>
          <w:color w:val="000000"/>
          <w:sz w:val="27"/>
          <w:szCs w:val="27"/>
        </w:rPr>
        <w:t>     </w:t>
      </w:r>
      <w:r>
        <w:rPr>
          <w:rFonts w:ascii="仿宋_GB2312" w:eastAsia="仿宋_GB2312" w:hAnsi="微软雅黑" w:hint="eastAsia"/>
          <w:color w:val="000000"/>
          <w:sz w:val="27"/>
          <w:szCs w:val="27"/>
        </w:rPr>
        <w:t>联系电话：（0716）8496093</w:t>
      </w:r>
    </w:p>
    <w:p w:rsidR="00A330E7" w:rsidRDefault="00A330E7" w:rsidP="00A330E7">
      <w:pPr>
        <w:pStyle w:val="a5"/>
        <w:shd w:val="clear" w:color="auto" w:fill="F7F7F9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  <w:color w:val="6E7179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27"/>
          <w:szCs w:val="27"/>
        </w:rPr>
        <w:lastRenderedPageBreak/>
        <w:t>联系地址：湖北省荆州市中心医院人力资源部，邮编：434020</w:t>
      </w:r>
      <w:r>
        <w:rPr>
          <w:rFonts w:ascii="仿宋_GB2312" w:eastAsia="仿宋_GB2312" w:hAnsi="微软雅黑" w:hint="eastAsia"/>
          <w:color w:val="000000"/>
          <w:sz w:val="27"/>
          <w:szCs w:val="27"/>
        </w:rPr>
        <w:t> </w:t>
      </w:r>
    </w:p>
    <w:p w:rsidR="00A330E7" w:rsidRDefault="00A330E7" w:rsidP="00A330E7">
      <w:pPr>
        <w:pStyle w:val="a5"/>
        <w:shd w:val="clear" w:color="auto" w:fill="F7F7F9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  <w:color w:val="6E7179"/>
          <w:sz w:val="23"/>
          <w:szCs w:val="23"/>
        </w:rPr>
      </w:pPr>
      <w:r>
        <w:rPr>
          <w:rFonts w:ascii="仿宋_GB2312" w:eastAsia="仿宋_GB2312" w:hAnsi="微软雅黑" w:hint="eastAsia"/>
          <w:color w:val="000000"/>
          <w:sz w:val="27"/>
          <w:szCs w:val="27"/>
        </w:rPr>
        <w:t>电子邮箱：</w:t>
      </w:r>
      <w:hyperlink r:id="rId6" w:history="1">
        <w:r>
          <w:rPr>
            <w:rStyle w:val="a6"/>
            <w:rFonts w:ascii="仿宋_GB2312" w:eastAsia="仿宋_GB2312" w:hAnsi="微软雅黑" w:hint="eastAsia"/>
            <w:color w:val="000000"/>
            <w:sz w:val="27"/>
            <w:szCs w:val="27"/>
          </w:rPr>
          <w:t>jzyyrsk2017@sina.com</w:t>
        </w:r>
      </w:hyperlink>
    </w:p>
    <w:p w:rsidR="00A330E7" w:rsidRDefault="00A330E7" w:rsidP="00A330E7">
      <w:pPr>
        <w:pStyle w:val="a5"/>
        <w:shd w:val="clear" w:color="auto" w:fill="F7F7F9"/>
        <w:spacing w:before="0" w:beforeAutospacing="0" w:after="0" w:afterAutospacing="0" w:line="450" w:lineRule="atLeast"/>
        <w:rPr>
          <w:rFonts w:ascii="微软雅黑" w:eastAsia="微软雅黑" w:hAnsi="微软雅黑" w:hint="eastAsia"/>
          <w:color w:val="6E7179"/>
          <w:sz w:val="23"/>
          <w:szCs w:val="23"/>
        </w:rPr>
      </w:pPr>
    </w:p>
    <w:p w:rsidR="00A330E7" w:rsidRDefault="00A330E7" w:rsidP="00A330E7">
      <w:pPr>
        <w:pStyle w:val="a5"/>
        <w:shd w:val="clear" w:color="auto" w:fill="F7F7F9"/>
        <w:spacing w:before="0" w:beforeAutospacing="0" w:after="0" w:afterAutospacing="0" w:line="450" w:lineRule="atLeast"/>
        <w:rPr>
          <w:rFonts w:ascii="微软雅黑" w:eastAsia="微软雅黑" w:hAnsi="微软雅黑" w:hint="eastAsia"/>
          <w:color w:val="6E7179"/>
          <w:sz w:val="23"/>
          <w:szCs w:val="23"/>
        </w:rPr>
      </w:pPr>
      <w:r>
        <w:rPr>
          <w:rFonts w:ascii="微软雅黑" w:eastAsia="微软雅黑" w:hAnsi="微软雅黑"/>
          <w:noProof/>
          <w:color w:val="6E7179"/>
          <w:sz w:val="23"/>
          <w:szCs w:val="23"/>
        </w:rPr>
        <w:drawing>
          <wp:inline distT="0" distB="0" distL="0" distR="0">
            <wp:extent cx="4362450" cy="6810375"/>
            <wp:effectExtent l="0" t="0" r="0" b="9525"/>
            <wp:docPr id="2" name="图片 2" descr="QQ图片202211181019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图片2022111810195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0E7" w:rsidRDefault="00A330E7" w:rsidP="00A330E7">
      <w:pPr>
        <w:pStyle w:val="a5"/>
        <w:shd w:val="clear" w:color="auto" w:fill="F7F7F9"/>
        <w:spacing w:before="0" w:beforeAutospacing="0" w:after="0" w:afterAutospacing="0" w:line="450" w:lineRule="atLeast"/>
        <w:rPr>
          <w:rFonts w:ascii="微软雅黑" w:eastAsia="微软雅黑" w:hAnsi="微软雅黑" w:hint="eastAsia"/>
          <w:color w:val="6E7179"/>
          <w:sz w:val="23"/>
          <w:szCs w:val="23"/>
        </w:rPr>
      </w:pPr>
      <w:r>
        <w:rPr>
          <w:rFonts w:ascii="微软雅黑" w:eastAsia="微软雅黑" w:hAnsi="微软雅黑"/>
          <w:noProof/>
          <w:color w:val="6E7179"/>
          <w:sz w:val="23"/>
          <w:szCs w:val="23"/>
        </w:rPr>
        <w:lastRenderedPageBreak/>
        <w:drawing>
          <wp:inline distT="0" distB="0" distL="0" distR="0">
            <wp:extent cx="4343400" cy="2038350"/>
            <wp:effectExtent l="0" t="0" r="0" b="0"/>
            <wp:docPr id="1" name="图片 1" descr="QQ图片20221118102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图片2022111810202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7E2" w:rsidRDefault="004757E2">
      <w:bookmarkStart w:id="0" w:name="_GoBack"/>
      <w:bookmarkEnd w:id="0"/>
    </w:p>
    <w:sectPr w:rsidR="00475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142" w:rsidRDefault="00575142" w:rsidP="00A330E7">
      <w:r>
        <w:separator/>
      </w:r>
    </w:p>
  </w:endnote>
  <w:endnote w:type="continuationSeparator" w:id="0">
    <w:p w:rsidR="00575142" w:rsidRDefault="00575142" w:rsidP="00A3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142" w:rsidRDefault="00575142" w:rsidP="00A330E7">
      <w:r>
        <w:separator/>
      </w:r>
    </w:p>
  </w:footnote>
  <w:footnote w:type="continuationSeparator" w:id="0">
    <w:p w:rsidR="00575142" w:rsidRDefault="00575142" w:rsidP="00A33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BD"/>
    <w:rsid w:val="004757E2"/>
    <w:rsid w:val="00575142"/>
    <w:rsid w:val="00607DBD"/>
    <w:rsid w:val="00A3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56FF8F-F533-4D5B-BC48-C977BAD6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3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30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3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30E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330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33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zyyrsk2017@sin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</Words>
  <Characters>1145</Characters>
  <Application>Microsoft Office Word</Application>
  <DocSecurity>0</DocSecurity>
  <Lines>9</Lines>
  <Paragraphs>2</Paragraphs>
  <ScaleCrop>false</ScaleCrop>
  <Company>Windows 中国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2022-12-27T07:51:00Z</dcterms:created>
  <dcterms:modified xsi:type="dcterms:W3CDTF">2022-12-27T07:51:00Z</dcterms:modified>
</cp:coreProperties>
</file>